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2A4" w:rsidRPr="0086455B" w:rsidRDefault="00A332A4" w:rsidP="00A332A4">
      <w:pPr>
        <w:jc w:val="center"/>
        <w:rPr>
          <w:rFonts w:asciiTheme="minorHAnsi" w:hAnsiTheme="minorHAnsi" w:cstheme="minorHAnsi"/>
          <w:b/>
        </w:rPr>
      </w:pPr>
      <w:bookmarkStart w:id="0" w:name="_GoBack"/>
      <w:proofErr w:type="spellStart"/>
      <w:r w:rsidRPr="0086455B">
        <w:rPr>
          <w:rFonts w:asciiTheme="minorHAnsi" w:hAnsiTheme="minorHAnsi" w:cstheme="minorHAnsi"/>
          <w:b/>
        </w:rPr>
        <w:t>Puthiyathalaimurai</w:t>
      </w:r>
      <w:proofErr w:type="spellEnd"/>
      <w:r w:rsidRPr="0086455B">
        <w:rPr>
          <w:rFonts w:asciiTheme="minorHAnsi" w:hAnsiTheme="minorHAnsi" w:cstheme="minorHAnsi"/>
          <w:b/>
        </w:rPr>
        <w:t xml:space="preserve"> Proudly Launches the 10th Edition of Its Prestigious </w:t>
      </w:r>
      <w:proofErr w:type="spellStart"/>
      <w:r w:rsidRPr="0086455B">
        <w:rPr>
          <w:rFonts w:asciiTheme="minorHAnsi" w:hAnsiTheme="minorHAnsi" w:cstheme="minorHAnsi"/>
          <w:b/>
        </w:rPr>
        <w:t>Sakthi</w:t>
      </w:r>
      <w:proofErr w:type="spellEnd"/>
      <w:r w:rsidRPr="0086455B">
        <w:rPr>
          <w:rFonts w:asciiTheme="minorHAnsi" w:hAnsiTheme="minorHAnsi" w:cstheme="minorHAnsi"/>
          <w:b/>
        </w:rPr>
        <w:t xml:space="preserve"> Awards</w:t>
      </w:r>
    </w:p>
    <w:bookmarkEnd w:id="0"/>
    <w:p w:rsidR="006F5750" w:rsidRPr="006F5750" w:rsidRDefault="006F5750" w:rsidP="006F5750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kern w:val="0"/>
          <w:lang w:val="en-IN" w:eastAsia="en-IN"/>
          <w14:ligatures w14:val="none"/>
        </w:rPr>
      </w:pPr>
      <w:r w:rsidRPr="006F5750">
        <w:rPr>
          <w:noProof/>
          <w:color w:val="auto"/>
          <w:kern w:val="0"/>
          <w:lang w:val="en-IN" w:eastAsia="en-IN"/>
          <w14:ligatures w14:val="none"/>
        </w:rPr>
        <w:drawing>
          <wp:inline distT="0" distB="0" distL="0" distR="0">
            <wp:extent cx="5751195" cy="3476625"/>
            <wp:effectExtent l="0" t="0" r="1905" b="9525"/>
            <wp:docPr id="2" name="Picture 2" descr="C:\Users\GNMLAP119\Desktop\sakthi awards'25\pr\Post Event\PT3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MLAP119\Desktop\sakthi awards'25\pr\Post Event\PT300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66" cy="35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4" w:rsidRPr="00734E12" w:rsidRDefault="00A332A4" w:rsidP="00734E12">
      <w:pPr>
        <w:jc w:val="center"/>
        <w:rPr>
          <w:rFonts w:asciiTheme="minorHAnsi" w:hAnsiTheme="minorHAnsi" w:cstheme="minorHAnsi"/>
          <w:b/>
        </w:rPr>
      </w:pP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</w:rPr>
        <w:t xml:space="preserve">Chennai: </w:t>
      </w:r>
      <w:proofErr w:type="spellStart"/>
      <w:r w:rsidRPr="00570FA6">
        <w:rPr>
          <w:rFonts w:asciiTheme="minorHAnsi" w:hAnsiTheme="minorHAnsi" w:cstheme="minorHAnsi"/>
        </w:rPr>
        <w:t>Puthiyathalaimurai</w:t>
      </w:r>
      <w:proofErr w:type="spellEnd"/>
      <w:r w:rsidRPr="00570FA6">
        <w:rPr>
          <w:rFonts w:asciiTheme="minorHAnsi" w:hAnsiTheme="minorHAnsi" w:cstheme="minorHAnsi"/>
        </w:rPr>
        <w:t xml:space="preserve"> successfully launched the 10th edition of its prestigious </w:t>
      </w:r>
      <w:proofErr w:type="spellStart"/>
      <w:r w:rsidRPr="00570FA6">
        <w:rPr>
          <w:rFonts w:asciiTheme="minorHAnsi" w:hAnsiTheme="minorHAnsi" w:cstheme="minorHAnsi"/>
        </w:rPr>
        <w:t>Sakthi</w:t>
      </w:r>
      <w:proofErr w:type="spellEnd"/>
      <w:r w:rsidRPr="00570FA6">
        <w:rPr>
          <w:rFonts w:asciiTheme="minorHAnsi" w:hAnsiTheme="minorHAnsi" w:cstheme="minorHAnsi"/>
        </w:rPr>
        <w:t xml:space="preserve"> Awards, celebrating a decade of honoring women who have redefined boundaries and made remarkable contributions to society across diverse fields.</w:t>
      </w: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</w:rPr>
        <w:t xml:space="preserve">Presented annually, the </w:t>
      </w:r>
      <w:proofErr w:type="spellStart"/>
      <w:r w:rsidRPr="00570FA6">
        <w:rPr>
          <w:rFonts w:asciiTheme="minorHAnsi" w:hAnsiTheme="minorHAnsi" w:cstheme="minorHAnsi"/>
        </w:rPr>
        <w:t>Sakthi</w:t>
      </w:r>
      <w:proofErr w:type="spellEnd"/>
      <w:r w:rsidRPr="00570FA6">
        <w:rPr>
          <w:rFonts w:asciiTheme="minorHAnsi" w:hAnsiTheme="minorHAnsi" w:cstheme="minorHAnsi"/>
        </w:rPr>
        <w:t xml:space="preserve"> Awards recognize six extraordinary individuals who embody strength and inspire change. The awards are given in six distinct categories: Courage, Talent, Leadership, Knowledge, Compassion, and Achievement. The theme for the </w:t>
      </w:r>
      <w:proofErr w:type="spellStart"/>
      <w:r w:rsidRPr="00570FA6">
        <w:rPr>
          <w:rFonts w:asciiTheme="minorHAnsi" w:hAnsiTheme="minorHAnsi" w:cstheme="minorHAnsi"/>
        </w:rPr>
        <w:t>Sakthi</w:t>
      </w:r>
      <w:proofErr w:type="spellEnd"/>
      <w:r w:rsidRPr="00570FA6">
        <w:rPr>
          <w:rFonts w:asciiTheme="minorHAnsi" w:hAnsiTheme="minorHAnsi" w:cstheme="minorHAnsi"/>
        </w:rPr>
        <w:t xml:space="preserve"> Awards 2025 is “Accelerate Actions </w:t>
      </w:r>
      <w:r w:rsidR="004169B4" w:rsidRPr="00570FA6">
        <w:rPr>
          <w:rFonts w:asciiTheme="minorHAnsi" w:hAnsiTheme="minorHAnsi" w:cstheme="minorHAnsi"/>
        </w:rPr>
        <w:t>towards</w:t>
      </w:r>
      <w:r w:rsidRPr="00570FA6">
        <w:rPr>
          <w:rFonts w:asciiTheme="minorHAnsi" w:hAnsiTheme="minorHAnsi" w:cstheme="minorHAnsi"/>
        </w:rPr>
        <w:t xml:space="preserve"> Achieving Gender Equality.”</w:t>
      </w:r>
    </w:p>
    <w:p w:rsidR="00A332A4" w:rsidRPr="00570FA6" w:rsidRDefault="00A332A4" w:rsidP="00A332A4">
      <w:pPr>
        <w:rPr>
          <w:rFonts w:asciiTheme="minorHAnsi" w:hAnsiTheme="minorHAnsi" w:cstheme="minorHAnsi"/>
          <w:b/>
        </w:rPr>
      </w:pPr>
      <w:r w:rsidRPr="00570FA6">
        <w:rPr>
          <w:rFonts w:asciiTheme="minorHAnsi" w:hAnsiTheme="minorHAnsi" w:cstheme="minorHAnsi"/>
          <w:b/>
        </w:rPr>
        <w:t>This year’s distinguished awardees include:</w:t>
      </w: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  <w:b/>
        </w:rPr>
        <w:tab/>
        <w:t>Courage Award:</w:t>
      </w:r>
      <w:r w:rsidRPr="00570FA6">
        <w:rPr>
          <w:rFonts w:asciiTheme="minorHAnsi" w:hAnsiTheme="minorHAnsi" w:cstheme="minorHAnsi"/>
        </w:rPr>
        <w:t xml:space="preserve"> Mrs. </w:t>
      </w:r>
      <w:proofErr w:type="spellStart"/>
      <w:r w:rsidRPr="00570FA6">
        <w:rPr>
          <w:rFonts w:asciiTheme="minorHAnsi" w:hAnsiTheme="minorHAnsi" w:cstheme="minorHAnsi"/>
        </w:rPr>
        <w:t>Muthamizh</w:t>
      </w:r>
      <w:proofErr w:type="spellEnd"/>
      <w:r w:rsidRPr="00570FA6">
        <w:rPr>
          <w:rFonts w:asciiTheme="minorHAnsi" w:hAnsiTheme="minorHAnsi" w:cstheme="minorHAnsi"/>
        </w:rPr>
        <w:t xml:space="preserve"> </w:t>
      </w:r>
      <w:proofErr w:type="spellStart"/>
      <w:r w:rsidRPr="00570FA6">
        <w:rPr>
          <w:rFonts w:asciiTheme="minorHAnsi" w:hAnsiTheme="minorHAnsi" w:cstheme="minorHAnsi"/>
        </w:rPr>
        <w:t>Selvi</w:t>
      </w:r>
      <w:proofErr w:type="spellEnd"/>
      <w:r w:rsidRPr="00570FA6">
        <w:rPr>
          <w:rFonts w:asciiTheme="minorHAnsi" w:hAnsiTheme="minorHAnsi" w:cstheme="minorHAnsi"/>
        </w:rPr>
        <w:t>, the first woman from Tamil Nadu to conquer Mount Everest, inspiring countless others with her determination and grit.</w:t>
      </w: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  <w:b/>
        </w:rPr>
        <w:tab/>
        <w:t>Talent Award:</w:t>
      </w:r>
      <w:r w:rsidRPr="00570FA6">
        <w:rPr>
          <w:rFonts w:asciiTheme="minorHAnsi" w:hAnsiTheme="minorHAnsi" w:cstheme="minorHAnsi"/>
        </w:rPr>
        <w:t xml:space="preserve"> Mrs. </w:t>
      </w:r>
      <w:proofErr w:type="spellStart"/>
      <w:r w:rsidRPr="00570FA6">
        <w:rPr>
          <w:rFonts w:asciiTheme="minorHAnsi" w:hAnsiTheme="minorHAnsi" w:cstheme="minorHAnsi"/>
        </w:rPr>
        <w:t>Purnaa</w:t>
      </w:r>
      <w:proofErr w:type="spellEnd"/>
      <w:r w:rsidRPr="00570FA6">
        <w:rPr>
          <w:rFonts w:asciiTheme="minorHAnsi" w:hAnsiTheme="minorHAnsi" w:cstheme="minorHAnsi"/>
        </w:rPr>
        <w:t xml:space="preserve"> </w:t>
      </w:r>
      <w:proofErr w:type="spellStart"/>
      <w:r w:rsidRPr="00570FA6">
        <w:rPr>
          <w:rFonts w:asciiTheme="minorHAnsi" w:hAnsiTheme="minorHAnsi" w:cstheme="minorHAnsi"/>
        </w:rPr>
        <w:t>Sundari</w:t>
      </w:r>
      <w:proofErr w:type="spellEnd"/>
      <w:r w:rsidRPr="00570FA6">
        <w:rPr>
          <w:rFonts w:asciiTheme="minorHAnsi" w:hAnsiTheme="minorHAnsi" w:cstheme="minorHAnsi"/>
        </w:rPr>
        <w:t xml:space="preserve"> I.R.S., a beacon of perseverance, who overcame visual impairment to serve as an officer in the Indian Revenue Service.</w:t>
      </w:r>
    </w:p>
    <w:p w:rsidR="006648E0" w:rsidRDefault="006648E0" w:rsidP="00A332A4">
      <w:pPr>
        <w:rPr>
          <w:rFonts w:asciiTheme="minorHAnsi" w:hAnsiTheme="minorHAnsi" w:cstheme="minorHAnsi"/>
          <w:b/>
        </w:rPr>
      </w:pPr>
    </w:p>
    <w:p w:rsidR="006648E0" w:rsidRDefault="006648E0" w:rsidP="00A332A4">
      <w:pPr>
        <w:rPr>
          <w:rFonts w:asciiTheme="minorHAnsi" w:hAnsiTheme="minorHAnsi" w:cstheme="minorHAnsi"/>
          <w:b/>
        </w:rPr>
      </w:pPr>
    </w:p>
    <w:p w:rsidR="006648E0" w:rsidRDefault="006648E0" w:rsidP="00A332A4">
      <w:pPr>
        <w:rPr>
          <w:rFonts w:asciiTheme="minorHAnsi" w:hAnsiTheme="minorHAnsi" w:cstheme="minorHAnsi"/>
          <w:b/>
        </w:rPr>
      </w:pP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  <w:b/>
        </w:rPr>
        <w:lastRenderedPageBreak/>
        <w:tab/>
        <w:t>Leadership Award:</w:t>
      </w:r>
      <w:r w:rsidR="004A4282">
        <w:rPr>
          <w:rFonts w:asciiTheme="minorHAnsi" w:hAnsiTheme="minorHAnsi" w:cstheme="minorHAnsi"/>
        </w:rPr>
        <w:t xml:space="preserve"> Maj Gen Ignatius Delo</w:t>
      </w:r>
      <w:r w:rsidRPr="00570FA6">
        <w:rPr>
          <w:rFonts w:asciiTheme="minorHAnsi" w:hAnsiTheme="minorHAnsi" w:cstheme="minorHAnsi"/>
        </w:rPr>
        <w:t>s Flora, who rose through the ranks in the military</w:t>
      </w:r>
      <w:r w:rsidR="003B2D80">
        <w:rPr>
          <w:rFonts w:asciiTheme="minorHAnsi" w:hAnsiTheme="minorHAnsi" w:cstheme="minorHAnsi"/>
        </w:rPr>
        <w:t xml:space="preserve"> Nursing service</w:t>
      </w:r>
      <w:r w:rsidRPr="00570FA6">
        <w:rPr>
          <w:rFonts w:asciiTheme="minorHAnsi" w:hAnsiTheme="minorHAnsi" w:cstheme="minorHAnsi"/>
        </w:rPr>
        <w:t xml:space="preserve"> to become the first Tamil Major General, breaking stereotypes with her exceptional service.</w:t>
      </w:r>
    </w:p>
    <w:p w:rsidR="006F5750" w:rsidRDefault="006F5750" w:rsidP="00A332A4">
      <w:pPr>
        <w:rPr>
          <w:rFonts w:asciiTheme="minorHAnsi" w:hAnsiTheme="minorHAnsi" w:cstheme="minorHAnsi"/>
        </w:rPr>
      </w:pPr>
    </w:p>
    <w:p w:rsidR="006F5750" w:rsidRDefault="006F5750" w:rsidP="00A332A4">
      <w:pPr>
        <w:rPr>
          <w:rFonts w:asciiTheme="minorHAnsi" w:hAnsiTheme="minorHAnsi" w:cstheme="minorHAnsi"/>
        </w:rPr>
      </w:pPr>
      <w:r>
        <w:rPr>
          <w:noProof/>
          <w:lang w:val="en-IN" w:eastAsia="en-IN"/>
          <w14:ligatures w14:val="none"/>
        </w:rPr>
        <w:drawing>
          <wp:inline distT="0" distB="0" distL="0" distR="0" wp14:anchorId="48AF36C9" wp14:editId="0FECB466">
            <wp:extent cx="5981700" cy="3619500"/>
            <wp:effectExtent l="0" t="0" r="0" b="0"/>
            <wp:docPr id="1" name="Picture 1" descr="C:\Users\GNMLAP119\Desktop\sakthi awards'25\pr\Post Event\PT300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GNMLAP119\Desktop\sakthi awards'25\pr\Post Event\PT300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50" w:rsidRDefault="006F5750" w:rsidP="00A332A4">
      <w:pPr>
        <w:rPr>
          <w:rFonts w:asciiTheme="minorHAnsi" w:hAnsiTheme="minorHAnsi" w:cstheme="minorHAnsi"/>
        </w:rPr>
      </w:pPr>
    </w:p>
    <w:p w:rsidR="006F5750" w:rsidRDefault="006F5750" w:rsidP="00A332A4">
      <w:pPr>
        <w:rPr>
          <w:rFonts w:asciiTheme="minorHAnsi" w:hAnsiTheme="minorHAnsi" w:cstheme="minorHAnsi"/>
        </w:rPr>
      </w:pP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</w:rPr>
        <w:tab/>
      </w:r>
      <w:r w:rsidRPr="00570FA6">
        <w:rPr>
          <w:rFonts w:asciiTheme="minorHAnsi" w:hAnsiTheme="minorHAnsi" w:cstheme="minorHAnsi"/>
          <w:b/>
        </w:rPr>
        <w:t>Compassion Award</w:t>
      </w:r>
      <w:r w:rsidRPr="00570FA6">
        <w:rPr>
          <w:rFonts w:asciiTheme="minorHAnsi" w:hAnsiTheme="minorHAnsi" w:cstheme="minorHAnsi"/>
        </w:rPr>
        <w:t xml:space="preserve">: Mrs. </w:t>
      </w:r>
      <w:proofErr w:type="spellStart"/>
      <w:r w:rsidRPr="00570FA6">
        <w:rPr>
          <w:rFonts w:asciiTheme="minorHAnsi" w:hAnsiTheme="minorHAnsi" w:cstheme="minorHAnsi"/>
        </w:rPr>
        <w:t>Shyamala</w:t>
      </w:r>
      <w:proofErr w:type="spellEnd"/>
      <w:r w:rsidRPr="00570FA6">
        <w:rPr>
          <w:rFonts w:asciiTheme="minorHAnsi" w:hAnsiTheme="minorHAnsi" w:cstheme="minorHAnsi"/>
        </w:rPr>
        <w:t xml:space="preserve"> </w:t>
      </w:r>
      <w:proofErr w:type="spellStart"/>
      <w:r w:rsidRPr="00570FA6">
        <w:rPr>
          <w:rFonts w:asciiTheme="minorHAnsi" w:hAnsiTheme="minorHAnsi" w:cstheme="minorHAnsi"/>
        </w:rPr>
        <w:t>Nataraj</w:t>
      </w:r>
      <w:proofErr w:type="spellEnd"/>
      <w:r w:rsidRPr="00570FA6">
        <w:rPr>
          <w:rFonts w:asciiTheme="minorHAnsi" w:hAnsiTheme="minorHAnsi" w:cstheme="minorHAnsi"/>
        </w:rPr>
        <w:t>, recognized for her groundbreaking advocacy and policy work on HIV/AIDS awareness and rights.</w:t>
      </w:r>
      <w:r w:rsidR="00570FA6">
        <w:rPr>
          <w:rFonts w:asciiTheme="minorHAnsi" w:hAnsiTheme="minorHAnsi" w:cstheme="minorHAnsi"/>
        </w:rPr>
        <w:t xml:space="preserve">  </w:t>
      </w:r>
    </w:p>
    <w:p w:rsidR="00A332A4" w:rsidRPr="00570FA6" w:rsidRDefault="00A332A4" w:rsidP="00A332A4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  <w:b/>
        </w:rPr>
        <w:tab/>
        <w:t>Knowledge Award:</w:t>
      </w:r>
      <w:r w:rsidR="00570FA6" w:rsidRPr="00570FA6">
        <w:rPr>
          <w:rFonts w:asciiTheme="minorHAnsi" w:hAnsiTheme="minorHAnsi" w:cstheme="minorHAnsi"/>
        </w:rPr>
        <w:t xml:space="preserve"> Dr. </w:t>
      </w:r>
      <w:r w:rsidRPr="00570FA6">
        <w:rPr>
          <w:rFonts w:asciiTheme="minorHAnsi" w:hAnsiTheme="minorHAnsi" w:cstheme="minorHAnsi"/>
        </w:rPr>
        <w:t>Tara, honored for her tireless efforts to dispel superstitions surrounding mental illness and to promote mental health awareness in society.</w:t>
      </w:r>
    </w:p>
    <w:p w:rsidR="00B217DE" w:rsidRDefault="00B217DE" w:rsidP="00570FA6">
      <w:pPr>
        <w:rPr>
          <w:rFonts w:asciiTheme="minorHAnsi" w:hAnsiTheme="minorHAnsi" w:cstheme="minorHAnsi"/>
        </w:rPr>
      </w:pPr>
    </w:p>
    <w:p w:rsidR="00B217DE" w:rsidRDefault="00B217DE" w:rsidP="00570FA6">
      <w:pPr>
        <w:rPr>
          <w:rFonts w:asciiTheme="minorHAnsi" w:hAnsiTheme="minorHAnsi" w:cstheme="minorHAnsi"/>
        </w:rPr>
      </w:pPr>
      <w:r>
        <w:rPr>
          <w:noProof/>
          <w:lang w:val="en-IN" w:eastAsia="en-IN"/>
          <w14:ligatures w14:val="none"/>
        </w:rPr>
        <w:lastRenderedPageBreak/>
        <w:drawing>
          <wp:inline distT="0" distB="0" distL="0" distR="0" wp14:anchorId="1A6F8B09" wp14:editId="44359377">
            <wp:extent cx="5838825" cy="3324225"/>
            <wp:effectExtent l="0" t="0" r="9525" b="9525"/>
            <wp:docPr id="3" name="Picture 3" descr="C:\Users\GNMLAP119\Downloads\winners\PT300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GNMLAP119\Downloads\winners\PT3007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DE" w:rsidRDefault="00B217DE" w:rsidP="00570FA6">
      <w:pPr>
        <w:rPr>
          <w:rFonts w:asciiTheme="minorHAnsi" w:hAnsiTheme="minorHAnsi" w:cstheme="minorHAnsi"/>
        </w:rPr>
      </w:pPr>
    </w:p>
    <w:p w:rsidR="00B217DE" w:rsidRDefault="00B217DE" w:rsidP="00B217DE">
      <w:pPr>
        <w:ind w:left="0" w:firstLine="0"/>
        <w:rPr>
          <w:rFonts w:asciiTheme="minorHAnsi" w:hAnsiTheme="minorHAnsi" w:cstheme="minorHAnsi"/>
        </w:rPr>
      </w:pPr>
    </w:p>
    <w:p w:rsidR="00A332A4" w:rsidRPr="00570FA6" w:rsidRDefault="00A332A4" w:rsidP="00570FA6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</w:rPr>
        <w:tab/>
      </w:r>
      <w:r w:rsidRPr="00570FA6">
        <w:rPr>
          <w:rFonts w:asciiTheme="minorHAnsi" w:hAnsiTheme="minorHAnsi" w:cstheme="minorHAnsi"/>
          <w:b/>
        </w:rPr>
        <w:t>Lifetime Achievement Award:</w:t>
      </w:r>
      <w:r w:rsidR="0010602B">
        <w:rPr>
          <w:rFonts w:asciiTheme="minorHAnsi" w:hAnsiTheme="minorHAnsi" w:cstheme="minorHAnsi"/>
        </w:rPr>
        <w:t xml:space="preserve"> Captain Lakshmi Krishnan, </w:t>
      </w:r>
      <w:r w:rsidRPr="00570FA6">
        <w:rPr>
          <w:rFonts w:asciiTheme="minorHAnsi" w:hAnsiTheme="minorHAnsi" w:cstheme="minorHAnsi"/>
        </w:rPr>
        <w:t xml:space="preserve">98 years old, she was actively involved in the Indian freedom struggle alongside Netaji Subhas Chandra Bose, beginning her journey of patriotism and </w:t>
      </w:r>
      <w:r w:rsidR="00570FA6" w:rsidRPr="00570FA6">
        <w:rPr>
          <w:rFonts w:asciiTheme="minorHAnsi" w:hAnsiTheme="minorHAnsi" w:cstheme="minorHAnsi"/>
        </w:rPr>
        <w:t>courage at the young age of 15.</w:t>
      </w:r>
    </w:p>
    <w:p w:rsidR="00A332A4" w:rsidRPr="00570FA6" w:rsidRDefault="00A332A4" w:rsidP="00570FA6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</w:rPr>
        <w:t xml:space="preserve">The vibrant awards ceremony took place recently at the </w:t>
      </w:r>
      <w:proofErr w:type="spellStart"/>
      <w:r w:rsidRPr="00570FA6">
        <w:rPr>
          <w:rFonts w:asciiTheme="minorHAnsi" w:hAnsiTheme="minorHAnsi" w:cstheme="minorHAnsi"/>
        </w:rPr>
        <w:t>Nandambakkam</w:t>
      </w:r>
      <w:proofErr w:type="spellEnd"/>
      <w:r w:rsidRPr="00570FA6">
        <w:rPr>
          <w:rFonts w:asciiTheme="minorHAnsi" w:hAnsiTheme="minorHAnsi" w:cstheme="minorHAnsi"/>
        </w:rPr>
        <w:t xml:space="preserve"> Trade Center in Chennai, attended by the public an</w:t>
      </w:r>
      <w:r w:rsidR="00570FA6" w:rsidRPr="00570FA6">
        <w:rPr>
          <w:rFonts w:asciiTheme="minorHAnsi" w:hAnsiTheme="minorHAnsi" w:cstheme="minorHAnsi"/>
        </w:rPr>
        <w:t>d several distinguished guests.</w:t>
      </w:r>
    </w:p>
    <w:p w:rsidR="00A332A4" w:rsidRPr="00570FA6" w:rsidRDefault="00A332A4" w:rsidP="00570FA6">
      <w:pPr>
        <w:rPr>
          <w:rFonts w:asciiTheme="minorHAnsi" w:hAnsiTheme="minorHAnsi" w:cstheme="minorHAnsi"/>
        </w:rPr>
      </w:pPr>
      <w:r w:rsidRPr="00570FA6">
        <w:rPr>
          <w:rFonts w:asciiTheme="minorHAnsi" w:hAnsiTheme="minorHAnsi" w:cstheme="minorHAnsi"/>
        </w:rPr>
        <w:t xml:space="preserve">This grand celebration of women’s strength and resilience will be telecast on </w:t>
      </w:r>
      <w:proofErr w:type="spellStart"/>
      <w:r w:rsidRPr="00570FA6">
        <w:rPr>
          <w:rFonts w:asciiTheme="minorHAnsi" w:hAnsiTheme="minorHAnsi" w:cstheme="minorHAnsi"/>
        </w:rPr>
        <w:t>Puthiyathalaimurai</w:t>
      </w:r>
      <w:proofErr w:type="spellEnd"/>
      <w:r w:rsidRPr="00570FA6">
        <w:rPr>
          <w:rFonts w:asciiTheme="minorHAnsi" w:hAnsiTheme="minorHAnsi" w:cstheme="minorHAnsi"/>
        </w:rPr>
        <w:t xml:space="preserve"> Television on March 8, mar</w:t>
      </w:r>
      <w:r w:rsidR="00570FA6" w:rsidRPr="00570FA6">
        <w:rPr>
          <w:rFonts w:asciiTheme="minorHAnsi" w:hAnsiTheme="minorHAnsi" w:cstheme="minorHAnsi"/>
        </w:rPr>
        <w:t>king International Women’s Day.</w:t>
      </w:r>
    </w:p>
    <w:p w:rsidR="00DD1E17" w:rsidRPr="00DD1E17" w:rsidRDefault="00DD1E17" w:rsidP="00A332A4">
      <w:pPr>
        <w:rPr>
          <w:rFonts w:asciiTheme="minorHAnsi" w:hAnsiTheme="minorHAnsi" w:cstheme="minorHAnsi"/>
        </w:rPr>
      </w:pPr>
    </w:p>
    <w:sectPr w:rsidR="00DD1E17" w:rsidRPr="00DD1E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D0"/>
    <w:rsid w:val="0010602B"/>
    <w:rsid w:val="00335945"/>
    <w:rsid w:val="0038377C"/>
    <w:rsid w:val="003B2D80"/>
    <w:rsid w:val="004169B4"/>
    <w:rsid w:val="004A4282"/>
    <w:rsid w:val="00570FA6"/>
    <w:rsid w:val="006648E0"/>
    <w:rsid w:val="006971CC"/>
    <w:rsid w:val="006B69D0"/>
    <w:rsid w:val="006F5750"/>
    <w:rsid w:val="00706183"/>
    <w:rsid w:val="00734E12"/>
    <w:rsid w:val="00820DFF"/>
    <w:rsid w:val="0086455B"/>
    <w:rsid w:val="00A332A4"/>
    <w:rsid w:val="00B217DE"/>
    <w:rsid w:val="00B91C62"/>
    <w:rsid w:val="00C022DB"/>
    <w:rsid w:val="00D12D05"/>
    <w:rsid w:val="00DD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3B58B9-DBBF-4F75-B37B-8A2593F5B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77C"/>
    <w:pPr>
      <w:spacing w:after="128" w:line="306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" w:eastAsia="e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377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lang w:val="en-IN" w:eastAsia="en-IN"/>
      <w14:ligatures w14:val="none"/>
    </w:rPr>
  </w:style>
  <w:style w:type="paragraph" w:styleId="NoSpacing">
    <w:name w:val="No Spacing"/>
    <w:uiPriority w:val="1"/>
    <w:qFormat/>
    <w:rsid w:val="0038377C"/>
    <w:pPr>
      <w:spacing w:after="0" w:line="240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" w:eastAsia="e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GNMLAP119</dc:creator>
  <cp:keywords/>
  <dc:description/>
  <cp:lastModifiedBy>GNMLAP119</cp:lastModifiedBy>
  <cp:revision>9</cp:revision>
  <dcterms:created xsi:type="dcterms:W3CDTF">2025-02-20T09:56:00Z</dcterms:created>
  <dcterms:modified xsi:type="dcterms:W3CDTF">2025-02-20T12:33:00Z</dcterms:modified>
</cp:coreProperties>
</file>